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85" w:rsidRDefault="00C15385" w:rsidP="00B8340B">
      <w:pPr>
        <w:pStyle w:val="1"/>
        <w:rPr>
          <w:rFonts w:ascii="PT Astra Serif" w:hAnsi="PT Astra Serif"/>
          <w:b/>
          <w:szCs w:val="28"/>
        </w:rPr>
      </w:pPr>
    </w:p>
    <w:p w:rsidR="00D819DF" w:rsidRPr="00D819DF" w:rsidRDefault="00D819DF" w:rsidP="00D819DF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9DF">
        <w:rPr>
          <w:b/>
          <w:color w:val="262626"/>
          <w:sz w:val="28"/>
          <w:szCs w:val="28"/>
        </w:rPr>
        <w:t>АДМИНИСТРАЦИЯ</w:t>
      </w:r>
    </w:p>
    <w:p w:rsidR="00D819DF" w:rsidRPr="00D819DF" w:rsidRDefault="00D819DF" w:rsidP="00D819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9DF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D819DF" w:rsidRPr="00D819DF" w:rsidRDefault="00D819DF" w:rsidP="00D819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9DF">
        <w:rPr>
          <w:b/>
          <w:color w:val="262626"/>
          <w:sz w:val="28"/>
          <w:szCs w:val="28"/>
        </w:rPr>
        <w:t>БАЛАШОВСКОГО МУНИЦИПАЛЬНОГО РАЙОНА</w:t>
      </w:r>
    </w:p>
    <w:p w:rsidR="00D819DF" w:rsidRPr="00D819DF" w:rsidRDefault="00D819DF" w:rsidP="00D819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9DF">
        <w:rPr>
          <w:b/>
          <w:color w:val="262626"/>
          <w:sz w:val="28"/>
          <w:szCs w:val="28"/>
        </w:rPr>
        <w:t>САРАТОВСКОЙ ОБЛАСТИ</w:t>
      </w:r>
    </w:p>
    <w:p w:rsidR="00D819DF" w:rsidRPr="00D819DF" w:rsidRDefault="00D819DF" w:rsidP="00D819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819DF" w:rsidRPr="00D819DF" w:rsidRDefault="00D819DF" w:rsidP="00D819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9DF">
        <w:rPr>
          <w:b/>
          <w:color w:val="262626"/>
          <w:sz w:val="28"/>
          <w:szCs w:val="28"/>
        </w:rPr>
        <w:t>ПОСТАНОВЛЕНИЕ</w:t>
      </w:r>
    </w:p>
    <w:p w:rsidR="00D819DF" w:rsidRPr="00D819DF" w:rsidRDefault="00D819DF" w:rsidP="00D819DF">
      <w:pPr>
        <w:rPr>
          <w:b/>
          <w:sz w:val="28"/>
          <w:szCs w:val="28"/>
        </w:rPr>
      </w:pPr>
    </w:p>
    <w:p w:rsidR="00D819DF" w:rsidRPr="00D819DF" w:rsidRDefault="00D819DF" w:rsidP="00D81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22.04.2024         №  17-п</w:t>
      </w:r>
    </w:p>
    <w:p w:rsidR="00D819DF" w:rsidRPr="00D819DF" w:rsidRDefault="00D819DF" w:rsidP="00D819DF">
      <w:pPr>
        <w:rPr>
          <w:b/>
          <w:sz w:val="28"/>
          <w:szCs w:val="28"/>
        </w:rPr>
      </w:pPr>
    </w:p>
    <w:p w:rsidR="00D819DF" w:rsidRPr="00D819DF" w:rsidRDefault="00D819DF" w:rsidP="00D819DF">
      <w:pPr>
        <w:rPr>
          <w:b/>
          <w:sz w:val="28"/>
          <w:szCs w:val="28"/>
        </w:rPr>
      </w:pPr>
    </w:p>
    <w:p w:rsidR="00C15385" w:rsidRDefault="00C15385" w:rsidP="00B8340B">
      <w:pPr>
        <w:pStyle w:val="1"/>
        <w:rPr>
          <w:rFonts w:ascii="PT Astra Serif" w:hAnsi="PT Astra Serif"/>
          <w:b/>
          <w:szCs w:val="28"/>
        </w:rPr>
      </w:pPr>
    </w:p>
    <w:p w:rsidR="00B8340B" w:rsidRDefault="00B8340B" w:rsidP="00B8340B">
      <w:pPr>
        <w:pStyle w:val="1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 внесении изменений в постановление </w:t>
      </w:r>
    </w:p>
    <w:p w:rsidR="00B8340B" w:rsidRDefault="00B8340B" w:rsidP="00B8340B">
      <w:pPr>
        <w:pStyle w:val="1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 </w:t>
      </w:r>
      <w:proofErr w:type="spellStart"/>
      <w:r>
        <w:rPr>
          <w:rFonts w:ascii="PT Astra Serif" w:hAnsi="PT Astra Serif"/>
          <w:b/>
          <w:szCs w:val="28"/>
        </w:rPr>
        <w:t>Пинеровского</w:t>
      </w:r>
      <w:proofErr w:type="spellEnd"/>
      <w:r>
        <w:rPr>
          <w:rFonts w:ascii="PT Astra Serif" w:hAnsi="PT Astra Serif"/>
          <w:b/>
          <w:szCs w:val="28"/>
        </w:rPr>
        <w:t xml:space="preserve"> муниципального</w:t>
      </w:r>
    </w:p>
    <w:p w:rsidR="00B8340B" w:rsidRDefault="00B8340B" w:rsidP="00B8340B">
      <w:pPr>
        <w:pStyle w:val="1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образования  № 2-п-п от 22.01.2010г</w:t>
      </w:r>
    </w:p>
    <w:p w:rsidR="00B8340B" w:rsidRDefault="00B8340B" w:rsidP="00B8340B">
      <w:pPr>
        <w:shd w:val="clear" w:color="auto" w:fill="FFFFFF"/>
        <w:rPr>
          <w:b/>
          <w:sz w:val="28"/>
          <w:szCs w:val="28"/>
        </w:rPr>
      </w:pPr>
      <w:r w:rsidRPr="00BA615B">
        <w:rPr>
          <w:b/>
          <w:sz w:val="28"/>
          <w:szCs w:val="28"/>
        </w:rPr>
        <w:t xml:space="preserve">Об утверждении положения о порядке </w:t>
      </w:r>
    </w:p>
    <w:p w:rsidR="00B8340B" w:rsidRDefault="00B8340B" w:rsidP="00B8340B">
      <w:pPr>
        <w:shd w:val="clear" w:color="auto" w:fill="FFFFFF"/>
        <w:rPr>
          <w:b/>
          <w:sz w:val="28"/>
          <w:szCs w:val="28"/>
        </w:rPr>
      </w:pPr>
      <w:r w:rsidRPr="00BA615B">
        <w:rPr>
          <w:b/>
          <w:sz w:val="28"/>
          <w:szCs w:val="28"/>
        </w:rPr>
        <w:t xml:space="preserve">расходования средств резервного фонда </w:t>
      </w:r>
    </w:p>
    <w:p w:rsidR="00B8340B" w:rsidRPr="00BA615B" w:rsidRDefault="00B8340B" w:rsidP="00B8340B">
      <w:pPr>
        <w:shd w:val="clear" w:color="auto" w:fill="FFFFFF"/>
        <w:rPr>
          <w:b/>
          <w:sz w:val="28"/>
          <w:szCs w:val="28"/>
        </w:rPr>
      </w:pPr>
      <w:r w:rsidRPr="00BA615B">
        <w:rPr>
          <w:b/>
          <w:sz w:val="28"/>
          <w:szCs w:val="28"/>
        </w:rPr>
        <w:t xml:space="preserve">администрации </w:t>
      </w:r>
      <w:proofErr w:type="spellStart"/>
      <w:r w:rsidRPr="00BA615B">
        <w:rPr>
          <w:b/>
          <w:sz w:val="28"/>
          <w:szCs w:val="28"/>
        </w:rPr>
        <w:t>Пинеровского</w:t>
      </w:r>
      <w:proofErr w:type="spellEnd"/>
      <w:r w:rsidRPr="00BA615B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BA615B">
        <w:rPr>
          <w:b/>
          <w:sz w:val="28"/>
          <w:szCs w:val="28"/>
        </w:rPr>
        <w:t>образования.</w:t>
      </w:r>
    </w:p>
    <w:p w:rsidR="00B8340B" w:rsidRDefault="00B8340B" w:rsidP="00B8340B">
      <w:pPr>
        <w:pStyle w:val="a3"/>
        <w:ind w:left="0"/>
        <w:rPr>
          <w:rFonts w:ascii="PT Astra Serif" w:hAnsi="PT Astra Serif"/>
          <w:szCs w:val="28"/>
        </w:rPr>
      </w:pPr>
    </w:p>
    <w:p w:rsidR="00B8340B" w:rsidRDefault="00B8340B" w:rsidP="00B8340B">
      <w:pPr>
        <w:pStyle w:val="a3"/>
        <w:ind w:left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В соответствии с Уставом </w:t>
      </w:r>
      <w:proofErr w:type="spellStart"/>
      <w:r>
        <w:rPr>
          <w:rFonts w:ascii="PT Astra Serif" w:hAnsi="PT Astra Serif"/>
          <w:szCs w:val="28"/>
        </w:rPr>
        <w:t>Пинеровского</w:t>
      </w:r>
      <w:proofErr w:type="spellEnd"/>
      <w:r>
        <w:rPr>
          <w:rFonts w:ascii="PT Astra Serif" w:hAnsi="PT Astra Serif"/>
          <w:szCs w:val="28"/>
        </w:rPr>
        <w:t xml:space="preserve"> муниципального образования Саратовской области, ст. 81 Бюджетного кодекса Российской Федерации и Положением «О бюджетном процессе в </w:t>
      </w:r>
      <w:proofErr w:type="spellStart"/>
      <w:r>
        <w:rPr>
          <w:rFonts w:ascii="PT Astra Serif" w:hAnsi="PT Astra Serif"/>
          <w:szCs w:val="28"/>
        </w:rPr>
        <w:t>Пинеровском</w:t>
      </w:r>
      <w:proofErr w:type="spellEnd"/>
      <w:r>
        <w:rPr>
          <w:rFonts w:ascii="PT Astra Serif" w:hAnsi="PT Astra Serif"/>
          <w:szCs w:val="28"/>
        </w:rPr>
        <w:t xml:space="preserve"> муниципальном образовании», утвержденном решением Совета депутатов </w:t>
      </w:r>
      <w:proofErr w:type="spellStart"/>
      <w:r>
        <w:rPr>
          <w:rFonts w:ascii="PT Astra Serif" w:hAnsi="PT Astra Serif"/>
          <w:szCs w:val="28"/>
        </w:rPr>
        <w:t>Пинеровского</w:t>
      </w:r>
      <w:proofErr w:type="spellEnd"/>
      <w:r>
        <w:rPr>
          <w:rFonts w:ascii="PT Astra Serif" w:hAnsi="PT Astra Serif"/>
          <w:szCs w:val="28"/>
        </w:rPr>
        <w:t xml:space="preserve"> муниципального образования №  от 30.07.2012г., администрация </w:t>
      </w:r>
      <w:proofErr w:type="spellStart"/>
      <w:r>
        <w:rPr>
          <w:rFonts w:ascii="PT Astra Serif" w:hAnsi="PT Astra Serif"/>
          <w:szCs w:val="28"/>
        </w:rPr>
        <w:t>Пинеровского</w:t>
      </w:r>
      <w:proofErr w:type="spellEnd"/>
      <w:r>
        <w:rPr>
          <w:rFonts w:ascii="PT Astra Serif" w:hAnsi="PT Astra Serif"/>
          <w:szCs w:val="28"/>
        </w:rPr>
        <w:t xml:space="preserve">  муниципального образования</w:t>
      </w:r>
    </w:p>
    <w:p w:rsidR="00B8340B" w:rsidRDefault="00B8340B" w:rsidP="00B8340B">
      <w:pPr>
        <w:pStyle w:val="a3"/>
        <w:ind w:left="0"/>
        <w:rPr>
          <w:rFonts w:ascii="PT Astra Serif" w:hAnsi="PT Astra Serif"/>
          <w:szCs w:val="28"/>
        </w:rPr>
      </w:pPr>
    </w:p>
    <w:p w:rsidR="00B8340B" w:rsidRDefault="00B8340B" w:rsidP="00B8340B">
      <w:pPr>
        <w:pStyle w:val="a3"/>
        <w:ind w:left="-360" w:firstLine="360"/>
        <w:jc w:val="center"/>
        <w:rPr>
          <w:rFonts w:ascii="PT Astra Serif" w:hAnsi="PT Astra Serif"/>
          <w:b/>
          <w:bCs/>
          <w:szCs w:val="28"/>
          <w:lang w:val="en-US"/>
        </w:rPr>
      </w:pPr>
      <w:r>
        <w:rPr>
          <w:rFonts w:ascii="PT Astra Serif" w:hAnsi="PT Astra Serif"/>
          <w:b/>
          <w:bCs/>
          <w:szCs w:val="28"/>
        </w:rPr>
        <w:t>ПОСТАНОВЛЯЕТ:</w:t>
      </w:r>
    </w:p>
    <w:p w:rsidR="00B8340B" w:rsidRDefault="00B8340B" w:rsidP="00B8340B">
      <w:pPr>
        <w:pStyle w:val="a3"/>
        <w:ind w:left="-360" w:firstLine="360"/>
        <w:jc w:val="center"/>
        <w:rPr>
          <w:rFonts w:ascii="PT Astra Serif" w:hAnsi="PT Astra Serif"/>
          <w:b/>
          <w:bCs/>
          <w:szCs w:val="28"/>
          <w:lang w:val="en-US"/>
        </w:rPr>
      </w:pPr>
    </w:p>
    <w:p w:rsidR="00B8340B" w:rsidRDefault="00B8340B" w:rsidP="00B8340B">
      <w:pPr>
        <w:pStyle w:val="a3"/>
        <w:numPr>
          <w:ilvl w:val="0"/>
          <w:numId w:val="1"/>
        </w:numPr>
        <w:ind w:left="0" w:firstLine="708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Внести в постанов</w:t>
      </w:r>
      <w:r w:rsidR="00C15385">
        <w:rPr>
          <w:rFonts w:ascii="PT Astra Serif" w:hAnsi="PT Astra Serif"/>
          <w:bCs/>
          <w:szCs w:val="28"/>
        </w:rPr>
        <w:t xml:space="preserve">ление администрации </w:t>
      </w:r>
      <w:proofErr w:type="spellStart"/>
      <w:r w:rsidR="00C15385">
        <w:rPr>
          <w:rFonts w:ascii="PT Astra Serif" w:hAnsi="PT Astra Serif"/>
          <w:bCs/>
          <w:szCs w:val="28"/>
        </w:rPr>
        <w:t>Пинеровского</w:t>
      </w:r>
      <w:proofErr w:type="spellEnd"/>
      <w:r>
        <w:rPr>
          <w:rFonts w:ascii="PT Astra Serif" w:hAnsi="PT Astra Serif"/>
          <w:bCs/>
          <w:szCs w:val="28"/>
        </w:rPr>
        <w:t xml:space="preserve"> муниципального</w:t>
      </w:r>
      <w:r w:rsidR="00C15385">
        <w:rPr>
          <w:rFonts w:ascii="PT Astra Serif" w:hAnsi="PT Astra Serif"/>
          <w:bCs/>
          <w:szCs w:val="28"/>
        </w:rPr>
        <w:t xml:space="preserve"> образования </w:t>
      </w:r>
      <w:r>
        <w:rPr>
          <w:rFonts w:ascii="PT Astra Serif" w:hAnsi="PT Astra Serif"/>
          <w:bCs/>
          <w:szCs w:val="28"/>
        </w:rPr>
        <w:t xml:space="preserve"> Саратовской области № 2-п от 22.01.2010г. «Об утверждении Положения о порядке расходования средств резервного фонда администрации </w:t>
      </w:r>
      <w:proofErr w:type="spellStart"/>
      <w:r>
        <w:rPr>
          <w:rFonts w:ascii="PT Astra Serif" w:hAnsi="PT Astra Serif"/>
          <w:bCs/>
          <w:szCs w:val="28"/>
        </w:rPr>
        <w:t>Пинеровского</w:t>
      </w:r>
      <w:proofErr w:type="spellEnd"/>
      <w:r>
        <w:rPr>
          <w:rFonts w:ascii="PT Astra Serif" w:hAnsi="PT Astra Serif"/>
          <w:bCs/>
          <w:szCs w:val="28"/>
        </w:rPr>
        <w:t xml:space="preserve">  муниципального образования» следующие изменения:</w:t>
      </w:r>
    </w:p>
    <w:p w:rsidR="00B8340B" w:rsidRPr="00704964" w:rsidRDefault="00704964" w:rsidP="00704964">
      <w:pPr>
        <w:shd w:val="clear" w:color="auto" w:fill="FFFFFF"/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</w:t>
      </w:r>
      <w:r w:rsidR="00D819DF">
        <w:rPr>
          <w:rFonts w:ascii="PT Astra Serif" w:hAnsi="PT Astra Serif"/>
          <w:bCs/>
          <w:sz w:val="28"/>
          <w:szCs w:val="28"/>
        </w:rPr>
        <w:t>Раздел "</w:t>
      </w:r>
      <w:r w:rsidR="00D819DF" w:rsidRPr="00D819DF">
        <w:rPr>
          <w:rFonts w:ascii="PT Astra Serif" w:hAnsi="PT Astra Serif"/>
          <w:b/>
          <w:bCs/>
          <w:sz w:val="28"/>
          <w:szCs w:val="28"/>
        </w:rPr>
        <w:t>Средства резервного фонда расходуются на финансирование</w:t>
      </w:r>
      <w:r w:rsidR="00D819DF">
        <w:rPr>
          <w:rFonts w:ascii="PT Astra Serif" w:hAnsi="PT Astra Serif"/>
          <w:bCs/>
          <w:sz w:val="28"/>
          <w:szCs w:val="28"/>
        </w:rPr>
        <w:t xml:space="preserve"> " </w:t>
      </w:r>
      <w:r>
        <w:rPr>
          <w:rFonts w:ascii="PT Astra Serif" w:hAnsi="PT Astra Serif"/>
          <w:bCs/>
          <w:sz w:val="28"/>
          <w:szCs w:val="28"/>
        </w:rPr>
        <w:t xml:space="preserve">подпункт </w:t>
      </w:r>
      <w:r w:rsidRPr="00426B9E">
        <w:rPr>
          <w:spacing w:val="-4"/>
          <w:sz w:val="28"/>
          <w:szCs w:val="28"/>
        </w:rPr>
        <w:t xml:space="preserve">выплаты разовых премий и оказания разовой материальной помощи </w:t>
      </w:r>
      <w:r w:rsidRPr="00426B9E">
        <w:rPr>
          <w:sz w:val="28"/>
          <w:szCs w:val="28"/>
        </w:rPr>
        <w:t>гражданам;</w:t>
      </w:r>
      <w:r w:rsidRPr="0070496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читать в новой редакции</w:t>
      </w:r>
      <w:r w:rsidR="00B8340B" w:rsidRPr="00704964">
        <w:rPr>
          <w:rFonts w:ascii="PT Astra Serif" w:hAnsi="PT Astra Serif"/>
          <w:bCs/>
          <w:sz w:val="28"/>
          <w:szCs w:val="28"/>
        </w:rPr>
        <w:t xml:space="preserve">: </w:t>
      </w:r>
    </w:p>
    <w:p w:rsidR="009C722D" w:rsidRPr="009C722D" w:rsidRDefault="00704964" w:rsidP="00B8340B">
      <w:pPr>
        <w:widowControl w:val="0"/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suppressAutoHyphens/>
        <w:ind w:left="0" w:firstLine="706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9C722D">
        <w:rPr>
          <w:spacing w:val="-4"/>
          <w:sz w:val="28"/>
          <w:szCs w:val="28"/>
        </w:rPr>
        <w:t>вы</w:t>
      </w:r>
      <w:r w:rsidR="009C722D">
        <w:rPr>
          <w:spacing w:val="-4"/>
          <w:sz w:val="28"/>
          <w:szCs w:val="28"/>
        </w:rPr>
        <w:t xml:space="preserve">платы </w:t>
      </w:r>
      <w:r w:rsidRPr="009C722D">
        <w:rPr>
          <w:spacing w:val="-4"/>
          <w:sz w:val="28"/>
          <w:szCs w:val="28"/>
        </w:rPr>
        <w:t xml:space="preserve">разовой материальной помощи </w:t>
      </w:r>
      <w:r w:rsidR="00482F75">
        <w:rPr>
          <w:sz w:val="28"/>
          <w:szCs w:val="28"/>
        </w:rPr>
        <w:t>гражданам зарегистрированным</w:t>
      </w:r>
      <w:r w:rsidRPr="009C722D">
        <w:rPr>
          <w:sz w:val="28"/>
          <w:szCs w:val="28"/>
        </w:rPr>
        <w:t xml:space="preserve"> на территории </w:t>
      </w:r>
      <w:proofErr w:type="spellStart"/>
      <w:r w:rsidRPr="009C722D">
        <w:rPr>
          <w:sz w:val="28"/>
          <w:szCs w:val="28"/>
        </w:rPr>
        <w:t>Пинеровского</w:t>
      </w:r>
      <w:proofErr w:type="spellEnd"/>
      <w:r w:rsidRPr="009C722D">
        <w:rPr>
          <w:sz w:val="28"/>
          <w:szCs w:val="28"/>
        </w:rPr>
        <w:t xml:space="preserve"> муниципального образования призванным на военную службу по мобилизации либо заключившим контракт о добровольном содействии в выполнении задач, возложенных на Вооруженные Силы РФ, в период  Специальной военной операции и членам их семей, в размере не более 35000 рублей на семью</w:t>
      </w:r>
      <w:r w:rsidR="009C722D" w:rsidRPr="009C722D">
        <w:rPr>
          <w:sz w:val="28"/>
          <w:szCs w:val="28"/>
        </w:rPr>
        <w:t xml:space="preserve"> в год.</w:t>
      </w:r>
      <w:r w:rsidRPr="009C722D">
        <w:rPr>
          <w:sz w:val="28"/>
          <w:szCs w:val="28"/>
        </w:rPr>
        <w:t xml:space="preserve"> </w:t>
      </w:r>
      <w:r w:rsidR="00482F75">
        <w:rPr>
          <w:sz w:val="28"/>
          <w:szCs w:val="28"/>
        </w:rPr>
        <w:t>Размер выплаты определяется  индивидуально, в зависимости от жизненной ситуации  семьи участника СВО</w:t>
      </w:r>
    </w:p>
    <w:p w:rsidR="00B8340B" w:rsidRPr="009C722D" w:rsidRDefault="009C722D" w:rsidP="009C722D">
      <w:pPr>
        <w:widowControl w:val="0"/>
        <w:shd w:val="clear" w:color="auto" w:fill="FFFFFF"/>
        <w:suppressAutoHyphens/>
        <w:jc w:val="both"/>
        <w:rPr>
          <w:rFonts w:eastAsia="Andale Sans UI"/>
          <w:kern w:val="2"/>
          <w:sz w:val="28"/>
          <w:szCs w:val="28"/>
          <w:lang w:eastAsia="zh-CN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zh-CN"/>
        </w:rPr>
        <w:t xml:space="preserve">         </w:t>
      </w:r>
      <w:r w:rsidR="00B8340B" w:rsidRPr="009C722D">
        <w:rPr>
          <w:rFonts w:ascii="PT Astra Serif" w:eastAsia="Andale Sans UI" w:hAnsi="PT Astra Serif"/>
          <w:kern w:val="2"/>
          <w:sz w:val="28"/>
          <w:szCs w:val="28"/>
          <w:lang w:eastAsia="zh-CN"/>
        </w:rPr>
        <w:t>2</w:t>
      </w:r>
      <w:r w:rsidR="00B8340B" w:rsidRPr="009C722D">
        <w:rPr>
          <w:rFonts w:eastAsia="Andale Sans UI"/>
          <w:kern w:val="2"/>
          <w:sz w:val="28"/>
          <w:szCs w:val="28"/>
          <w:lang w:eastAsia="zh-CN"/>
        </w:rPr>
        <w:t xml:space="preserve">. </w:t>
      </w:r>
      <w:r w:rsidR="00B8340B" w:rsidRPr="009C722D">
        <w:rPr>
          <w:sz w:val="28"/>
          <w:szCs w:val="28"/>
        </w:rPr>
        <w:t xml:space="preserve">Технику по информационным сетям и системам, разместить на официальном сайте администрации </w:t>
      </w:r>
      <w:proofErr w:type="spellStart"/>
      <w:r w:rsidR="00B8340B" w:rsidRPr="009C722D">
        <w:rPr>
          <w:sz w:val="28"/>
          <w:szCs w:val="28"/>
        </w:rPr>
        <w:t>Пинеровского</w:t>
      </w:r>
      <w:proofErr w:type="spellEnd"/>
      <w:r w:rsidR="00B8340B" w:rsidRPr="009C722D">
        <w:rPr>
          <w:sz w:val="28"/>
          <w:szCs w:val="28"/>
        </w:rPr>
        <w:t xml:space="preserve"> муниципального образования</w:t>
      </w:r>
      <w:r w:rsidR="00B8340B" w:rsidRPr="009C722D">
        <w:rPr>
          <w:color w:val="000000"/>
          <w:sz w:val="28"/>
          <w:szCs w:val="28"/>
        </w:rPr>
        <w:t xml:space="preserve"> https://pinerovskoe-r64.gosweb.gosuslugi.ru/</w:t>
      </w:r>
    </w:p>
    <w:p w:rsidR="00B8340B" w:rsidRDefault="00B8340B" w:rsidP="00B8340B">
      <w:pPr>
        <w:widowControl w:val="0"/>
        <w:suppressAutoHyphens/>
        <w:ind w:firstLine="709"/>
        <w:jc w:val="both"/>
        <w:rPr>
          <w:rFonts w:ascii="PT Astra Serif" w:eastAsia="Andale Sans UI" w:hAnsi="PT Astra Serif"/>
          <w:kern w:val="2"/>
          <w:sz w:val="28"/>
          <w:szCs w:val="28"/>
          <w:lang w:eastAsia="zh-CN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zh-CN"/>
        </w:rPr>
        <w:lastRenderedPageBreak/>
        <w:t>3. Настоящее постановление вступает в силу с момента опубликования (обнародования).</w:t>
      </w:r>
    </w:p>
    <w:p w:rsidR="00B8340B" w:rsidRDefault="00B8340B" w:rsidP="00B8340B">
      <w:pPr>
        <w:widowControl w:val="0"/>
        <w:suppressAutoHyphens/>
        <w:ind w:firstLine="709"/>
        <w:jc w:val="both"/>
        <w:rPr>
          <w:rFonts w:ascii="PT Astra Serif" w:eastAsia="Andale Sans UI" w:hAnsi="PT Astra Serif"/>
          <w:kern w:val="2"/>
          <w:sz w:val="28"/>
          <w:szCs w:val="28"/>
          <w:lang w:eastAsia="zh-CN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B8340B" w:rsidRPr="00C15385" w:rsidRDefault="00B8340B" w:rsidP="00B8340B">
      <w:pPr>
        <w:widowControl w:val="0"/>
        <w:suppressAutoHyphens/>
        <w:ind w:firstLine="709"/>
        <w:jc w:val="both"/>
        <w:rPr>
          <w:rFonts w:ascii="PT Astra Serif" w:eastAsia="Andale Sans UI" w:hAnsi="PT Astra Serif"/>
          <w:b/>
          <w:kern w:val="2"/>
          <w:sz w:val="28"/>
          <w:szCs w:val="28"/>
          <w:lang w:eastAsia="zh-CN"/>
        </w:rPr>
      </w:pPr>
      <w:r w:rsidRPr="00C15385">
        <w:rPr>
          <w:rFonts w:ascii="PT Astra Serif" w:eastAsia="Andale Sans UI" w:hAnsi="PT Astra Serif"/>
          <w:b/>
          <w:kern w:val="2"/>
          <w:sz w:val="28"/>
          <w:szCs w:val="28"/>
          <w:lang w:eastAsia="zh-CN"/>
        </w:rPr>
        <w:t xml:space="preserve">Глава администрации </w:t>
      </w:r>
      <w:proofErr w:type="spellStart"/>
      <w:r w:rsidRPr="00C15385">
        <w:rPr>
          <w:rFonts w:ascii="PT Astra Serif" w:eastAsia="Andale Sans UI" w:hAnsi="PT Astra Serif"/>
          <w:b/>
          <w:kern w:val="2"/>
          <w:sz w:val="28"/>
          <w:szCs w:val="28"/>
          <w:lang w:eastAsia="zh-CN"/>
        </w:rPr>
        <w:t>Пинеровского</w:t>
      </w:r>
      <w:proofErr w:type="spellEnd"/>
    </w:p>
    <w:p w:rsidR="00B8340B" w:rsidRPr="00C15385" w:rsidRDefault="00B8340B" w:rsidP="00B8340B">
      <w:pPr>
        <w:widowControl w:val="0"/>
        <w:suppressAutoHyphens/>
        <w:ind w:firstLine="709"/>
        <w:jc w:val="both"/>
        <w:rPr>
          <w:rFonts w:ascii="PT Astra Serif" w:eastAsia="Andale Sans UI" w:hAnsi="PT Astra Serif"/>
          <w:b/>
          <w:kern w:val="2"/>
          <w:sz w:val="28"/>
          <w:szCs w:val="28"/>
          <w:lang w:eastAsia="zh-CN"/>
        </w:rPr>
      </w:pPr>
      <w:r w:rsidRPr="00C15385">
        <w:rPr>
          <w:rFonts w:ascii="PT Astra Serif" w:eastAsia="Andale Sans UI" w:hAnsi="PT Astra Serif"/>
          <w:b/>
          <w:kern w:val="2"/>
          <w:sz w:val="28"/>
          <w:szCs w:val="28"/>
          <w:lang w:eastAsia="zh-CN"/>
        </w:rPr>
        <w:t>муниципального образования                     Д.В. Брагин</w:t>
      </w:r>
    </w:p>
    <w:p w:rsidR="00B8340B" w:rsidRPr="00C15385" w:rsidRDefault="00B8340B" w:rsidP="00B8340B">
      <w:pPr>
        <w:widowControl w:val="0"/>
        <w:suppressAutoHyphens/>
        <w:ind w:firstLine="709"/>
        <w:jc w:val="both"/>
        <w:rPr>
          <w:rFonts w:ascii="PT Astra Serif" w:eastAsia="Andale Sans UI" w:hAnsi="PT Astra Serif"/>
          <w:b/>
          <w:kern w:val="2"/>
          <w:sz w:val="28"/>
          <w:szCs w:val="28"/>
          <w:lang w:eastAsia="zh-CN"/>
        </w:rPr>
      </w:pPr>
    </w:p>
    <w:p w:rsidR="00AD30C0" w:rsidRDefault="00AD30C0"/>
    <w:sectPr w:rsidR="00AD30C0" w:rsidSect="00D819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A9A"/>
    <w:multiLevelType w:val="hybridMultilevel"/>
    <w:tmpl w:val="5CA80F0E"/>
    <w:lvl w:ilvl="0" w:tplc="803262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24D1D"/>
    <w:multiLevelType w:val="hybridMultilevel"/>
    <w:tmpl w:val="46326C00"/>
    <w:lvl w:ilvl="0" w:tplc="7A2447E8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ABD6828"/>
    <w:multiLevelType w:val="multilevel"/>
    <w:tmpl w:val="A4C45CB0"/>
    <w:lvl w:ilvl="0">
      <w:start w:val="1"/>
      <w:numFmt w:val="decimal"/>
      <w:lvlText w:val="%1."/>
      <w:lvlJc w:val="left"/>
      <w:pPr>
        <w:ind w:left="2118" w:hanging="141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340B"/>
    <w:rsid w:val="002B754A"/>
    <w:rsid w:val="00482F75"/>
    <w:rsid w:val="00704964"/>
    <w:rsid w:val="008F65C2"/>
    <w:rsid w:val="009C722D"/>
    <w:rsid w:val="009E63E8"/>
    <w:rsid w:val="00AD30C0"/>
    <w:rsid w:val="00B8340B"/>
    <w:rsid w:val="00C15385"/>
    <w:rsid w:val="00D8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40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8340B"/>
    <w:pPr>
      <w:ind w:left="42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34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3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2024-04-26T09:54:00Z</cp:lastPrinted>
  <dcterms:created xsi:type="dcterms:W3CDTF">2024-04-26T07:55:00Z</dcterms:created>
  <dcterms:modified xsi:type="dcterms:W3CDTF">2024-04-26T11:30:00Z</dcterms:modified>
</cp:coreProperties>
</file>